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0" w:rsidRDefault="003941E7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11430" w:rsidRDefault="003941E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11430" w:rsidRDefault="003941E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编号：2018-015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11430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11430" w:rsidRDefault="003941E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911430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海通证券：冯晨阳；鲍尔太平：李峻、周诚、罗贤润。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2018年6月1日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谭梅等</w:t>
            </w:r>
          </w:p>
        </w:tc>
      </w:tr>
      <w:tr w:rsidR="0091143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1、请介绍一下公司产品应用情况？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管道类产品分为三大系列：一是PPR系列管材管件，主要应用于建筑内冷热给水；二是PE系列管材管件，主要应用于市政供水、采暖、燃气、市政排水排污等领域；三是PVC系列管材管件，主要应用于建筑内排水、电力护套以及市政排水排污等领域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2、请问公司产品的原材料成本占比情况？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答：原材料成本占比70-80%左右，不同产品略有不同。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3、请问公司原材料价格与原油价格的关联性？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答：公司主要原材料属于石化下游产品，其价格一般会受原油价格、产能供给以及市场需求等因素的影响，但与原油价格的波动并不完全一致，波幅相对较小且有一定滞后性。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4、请问公司产品价格一般多久调整，以及调整幅度？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答：公司不是根据时间长短来制定价格，公司产品定价主要采取成本加成法，所以通常而言价格调整与成本直接关联。</w:t>
            </w:r>
            <w:r w:rsidR="001D30BE" w:rsidRPr="001D30BE">
              <w:rPr>
                <w:rFonts w:ascii="宋体" w:hAnsi="宋体" w:hint="eastAsia"/>
                <w:szCs w:val="21"/>
              </w:rPr>
              <w:t>零售类产品，</w:t>
            </w:r>
            <w:r>
              <w:rPr>
                <w:rFonts w:ascii="宋体" w:hAnsi="宋体" w:hint="eastAsia"/>
                <w:szCs w:val="21"/>
              </w:rPr>
              <w:t>公司会尽量保持产品终端价格的稳定，如果成本端波动较大，公司会综合考虑制造成本、市场需求、客户接受程度等因素，对产品价格进行适当调整</w:t>
            </w:r>
            <w:r w:rsidR="001D30BE" w:rsidRPr="001D30BE">
              <w:rPr>
                <w:rFonts w:ascii="宋体" w:hAnsi="宋体" w:hint="eastAsia"/>
                <w:szCs w:val="21"/>
              </w:rPr>
              <w:t>；工程类产品，产品价格随行就市，按单定</w:t>
            </w:r>
            <w:r w:rsidR="001D30BE" w:rsidRPr="001D30BE">
              <w:rPr>
                <w:rFonts w:ascii="宋体" w:hAnsi="宋体" w:hint="eastAsia"/>
                <w:szCs w:val="21"/>
              </w:rPr>
              <w:lastRenderedPageBreak/>
              <w:t>价。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5、请问目前公司产品在二手房的应用比例？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答：目前总体来看，二次装修占比小于新房装修，但不同区域市场的新房和二手房装修比例有所不同。未来二手房的装修比例会进一步上升。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6、请问公司各区域市场的发展情况？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答：目前公司华东地区营收占比最高，为50%以上，发展相对成熟，</w:t>
            </w:r>
            <w:r w:rsidR="001D30BE">
              <w:rPr>
                <w:rFonts w:ascii="宋体" w:hAnsi="宋体" w:hint="eastAsia"/>
                <w:szCs w:val="21"/>
              </w:rPr>
              <w:t>一直</w:t>
            </w:r>
            <w:r>
              <w:rPr>
                <w:rFonts w:ascii="宋体" w:hAnsi="宋体" w:hint="eastAsia"/>
                <w:szCs w:val="21"/>
              </w:rPr>
              <w:t>保持略高于各区域平均增长速度的水平；华北地区营收占比20%左右，经过近几年产品结构的不断调整优化，工程和零售业务都实现</w:t>
            </w:r>
            <w:r w:rsidR="001D30BE" w:rsidRPr="001D30BE">
              <w:rPr>
                <w:rFonts w:ascii="宋体" w:hAnsi="宋体" w:hint="eastAsia"/>
                <w:szCs w:val="21"/>
              </w:rPr>
              <w:t>良性快速</w:t>
            </w:r>
            <w:r>
              <w:rPr>
                <w:rFonts w:ascii="宋体" w:hAnsi="宋体" w:hint="eastAsia"/>
                <w:szCs w:val="21"/>
              </w:rPr>
              <w:t>增长；西部地区营收占比10%左右，零售业务发展良好，工程业务正在不断调整优化；华中地区</w:t>
            </w:r>
            <w:r w:rsidR="001D30BE" w:rsidRPr="001D30BE">
              <w:rPr>
                <w:rFonts w:ascii="宋体" w:hAnsi="宋体" w:hint="eastAsia"/>
                <w:szCs w:val="21"/>
              </w:rPr>
              <w:t>因近年来加大市场开拓力度，2017年实现</w:t>
            </w:r>
            <w:r>
              <w:rPr>
                <w:rFonts w:ascii="宋体" w:hAnsi="宋体" w:hint="eastAsia"/>
                <w:szCs w:val="21"/>
              </w:rPr>
              <w:t>营收同比46%的增长；东北和华南地区业务相对薄弱，</w:t>
            </w:r>
            <w:r w:rsidR="001D30BE"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也会逐步加大市场开拓力度。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7、请问公司今年20%的收入增速主要来源于华东还是华中地区？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答：不仅仅是某一个区域市场，而是全国市场的拓展。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8、公司为什么将今年收入增速目标提至20%？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="001D30BE">
              <w:rPr>
                <w:rFonts w:ascii="宋体" w:hAnsi="宋体" w:hint="eastAsia"/>
                <w:szCs w:val="21"/>
              </w:rPr>
              <w:t>2016年</w:t>
            </w:r>
            <w:r>
              <w:rPr>
                <w:rFonts w:ascii="宋体" w:hAnsi="宋体" w:hint="eastAsia"/>
                <w:szCs w:val="21"/>
              </w:rPr>
              <w:t>公司制定营收目标相对谨慎，今年重点希望通过发挥主观能动性，努力克服客观环境的不利影响，</w:t>
            </w:r>
            <w:r w:rsidR="001D30BE">
              <w:rPr>
                <w:rStyle w:val="a9"/>
                <w:rFonts w:asciiTheme="minorHAnsi" w:eastAsiaTheme="minorEastAsia" w:hAnsiTheme="minorHAnsi" w:cstheme="minorBidi" w:hint="eastAsia"/>
              </w:rPr>
              <w:t>进一步</w:t>
            </w:r>
            <w:r>
              <w:rPr>
                <w:rFonts w:ascii="宋体" w:hAnsi="宋体" w:hint="eastAsia"/>
                <w:szCs w:val="21"/>
              </w:rPr>
              <w:t>提高市场占有率。另一方面，公司今年提出“零售、工程双轮驱动”发展战略，希望在零售业务保持稳健增长的同时，工程业务也能保持健康增长态势。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9、请问防水业务的进展情况？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答：公司防水业务于2017年下半年开始在华东区域部分市场试点，试点城市客户反响较好。今年公司防水业务重点在华东区域全面推广，其他区域有选择性去做试点推广。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10、请问星管家服务对销售的提升作用？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答：公司在行业内首创“星管家”服务，通过包括产品真伪鉴定、高倍水压测试、拍摄录制管路走向图、专业讲解产品知识和使用须知等服务内容，大大减少安装隐患，解除消费者的后顾之忧</w:t>
            </w:r>
            <w:r w:rsidR="001D30BE" w:rsidRPr="001D30BE">
              <w:rPr>
                <w:rFonts w:ascii="宋体" w:hAnsi="宋体" w:hint="eastAsia"/>
                <w:szCs w:val="21"/>
              </w:rPr>
              <w:t>，受到了消费者的青睐，对销售的促进作用明显，也带动了整个行业对服务的重视和规范发展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11、请问消费者愿意用伟星的原因是什么？</w:t>
            </w:r>
          </w:p>
          <w:p w:rsidR="00911430" w:rsidRDefault="003941E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答：源于公司优异的产品品质和服务，对“伟星”品牌的认可。</w:t>
            </w:r>
            <w:bookmarkStart w:id="0" w:name="_GoBack"/>
            <w:bookmarkEnd w:id="0"/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2018年6月1日</w:t>
            </w:r>
          </w:p>
        </w:tc>
      </w:tr>
    </w:tbl>
    <w:p w:rsidR="00911430" w:rsidRDefault="00911430"/>
    <w:sectPr w:rsidR="00911430" w:rsidSect="0091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1E" w:rsidRDefault="0032661E" w:rsidP="006144D9">
      <w:r>
        <w:separator/>
      </w:r>
    </w:p>
  </w:endnote>
  <w:endnote w:type="continuationSeparator" w:id="1">
    <w:p w:rsidR="0032661E" w:rsidRDefault="0032661E" w:rsidP="0061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1E" w:rsidRDefault="0032661E" w:rsidP="006144D9">
      <w:r>
        <w:separator/>
      </w:r>
    </w:p>
  </w:footnote>
  <w:footnote w:type="continuationSeparator" w:id="1">
    <w:p w:rsidR="0032661E" w:rsidRDefault="0032661E" w:rsidP="0061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03553"/>
    <w:rsid w:val="00030040"/>
    <w:rsid w:val="00030622"/>
    <w:rsid w:val="00034E63"/>
    <w:rsid w:val="00076ADD"/>
    <w:rsid w:val="000A0CDA"/>
    <w:rsid w:val="000A31A9"/>
    <w:rsid w:val="000B76FD"/>
    <w:rsid w:val="000D4A79"/>
    <w:rsid w:val="00124205"/>
    <w:rsid w:val="00130B31"/>
    <w:rsid w:val="00155CE4"/>
    <w:rsid w:val="00165A3F"/>
    <w:rsid w:val="00192D4F"/>
    <w:rsid w:val="0019753A"/>
    <w:rsid w:val="001D30BE"/>
    <w:rsid w:val="001D529B"/>
    <w:rsid w:val="001F1EB7"/>
    <w:rsid w:val="001F54C3"/>
    <w:rsid w:val="00207E1E"/>
    <w:rsid w:val="00215932"/>
    <w:rsid w:val="0025037A"/>
    <w:rsid w:val="00255A1A"/>
    <w:rsid w:val="00271748"/>
    <w:rsid w:val="00273D34"/>
    <w:rsid w:val="00283E51"/>
    <w:rsid w:val="00287996"/>
    <w:rsid w:val="0029383B"/>
    <w:rsid w:val="00295AC0"/>
    <w:rsid w:val="002C0280"/>
    <w:rsid w:val="002D230E"/>
    <w:rsid w:val="002D2ACD"/>
    <w:rsid w:val="002E3A05"/>
    <w:rsid w:val="002E5DF6"/>
    <w:rsid w:val="0031145F"/>
    <w:rsid w:val="003142CF"/>
    <w:rsid w:val="00320268"/>
    <w:rsid w:val="00322842"/>
    <w:rsid w:val="0032661E"/>
    <w:rsid w:val="00330950"/>
    <w:rsid w:val="0033348E"/>
    <w:rsid w:val="00337BD9"/>
    <w:rsid w:val="00342711"/>
    <w:rsid w:val="0036047E"/>
    <w:rsid w:val="003678B0"/>
    <w:rsid w:val="00382589"/>
    <w:rsid w:val="00391095"/>
    <w:rsid w:val="003941E7"/>
    <w:rsid w:val="00394B81"/>
    <w:rsid w:val="003A68A3"/>
    <w:rsid w:val="003B0FEA"/>
    <w:rsid w:val="003B719E"/>
    <w:rsid w:val="003E7CBE"/>
    <w:rsid w:val="003F7D94"/>
    <w:rsid w:val="004004F3"/>
    <w:rsid w:val="00402ECF"/>
    <w:rsid w:val="004047C8"/>
    <w:rsid w:val="00414169"/>
    <w:rsid w:val="00426AC2"/>
    <w:rsid w:val="004274E8"/>
    <w:rsid w:val="004275DB"/>
    <w:rsid w:val="0044782D"/>
    <w:rsid w:val="00467A20"/>
    <w:rsid w:val="00480F65"/>
    <w:rsid w:val="004A3036"/>
    <w:rsid w:val="004A4677"/>
    <w:rsid w:val="004A4853"/>
    <w:rsid w:val="004A4FF6"/>
    <w:rsid w:val="004B3CC0"/>
    <w:rsid w:val="004C43CF"/>
    <w:rsid w:val="004D5D84"/>
    <w:rsid w:val="004F62C4"/>
    <w:rsid w:val="00516B01"/>
    <w:rsid w:val="00544674"/>
    <w:rsid w:val="00550868"/>
    <w:rsid w:val="00565BCA"/>
    <w:rsid w:val="005B0F60"/>
    <w:rsid w:val="005B3989"/>
    <w:rsid w:val="005B4522"/>
    <w:rsid w:val="005C6E1C"/>
    <w:rsid w:val="005D6849"/>
    <w:rsid w:val="005E0D8F"/>
    <w:rsid w:val="005F2DAF"/>
    <w:rsid w:val="006068B8"/>
    <w:rsid w:val="0060727C"/>
    <w:rsid w:val="0061099B"/>
    <w:rsid w:val="006144D9"/>
    <w:rsid w:val="006226AA"/>
    <w:rsid w:val="00635525"/>
    <w:rsid w:val="00635EEC"/>
    <w:rsid w:val="00657D15"/>
    <w:rsid w:val="006725A9"/>
    <w:rsid w:val="00675156"/>
    <w:rsid w:val="00681CE3"/>
    <w:rsid w:val="00697745"/>
    <w:rsid w:val="006C4009"/>
    <w:rsid w:val="006D3F79"/>
    <w:rsid w:val="006D4D73"/>
    <w:rsid w:val="006F44B7"/>
    <w:rsid w:val="006F7FB3"/>
    <w:rsid w:val="00711075"/>
    <w:rsid w:val="00735813"/>
    <w:rsid w:val="00737B5C"/>
    <w:rsid w:val="00743275"/>
    <w:rsid w:val="007630EE"/>
    <w:rsid w:val="00764702"/>
    <w:rsid w:val="00795DF9"/>
    <w:rsid w:val="007A2E02"/>
    <w:rsid w:val="007C05B5"/>
    <w:rsid w:val="007D6FB0"/>
    <w:rsid w:val="007E1BAC"/>
    <w:rsid w:val="007E6E80"/>
    <w:rsid w:val="0080073F"/>
    <w:rsid w:val="008140E7"/>
    <w:rsid w:val="008217FC"/>
    <w:rsid w:val="008227F7"/>
    <w:rsid w:val="008235BC"/>
    <w:rsid w:val="008269D1"/>
    <w:rsid w:val="00846456"/>
    <w:rsid w:val="00852F47"/>
    <w:rsid w:val="008551BC"/>
    <w:rsid w:val="008557B7"/>
    <w:rsid w:val="00871603"/>
    <w:rsid w:val="00875241"/>
    <w:rsid w:val="008758CC"/>
    <w:rsid w:val="008963FD"/>
    <w:rsid w:val="008C307A"/>
    <w:rsid w:val="008D47CD"/>
    <w:rsid w:val="008E0289"/>
    <w:rsid w:val="00904427"/>
    <w:rsid w:val="00911430"/>
    <w:rsid w:val="00923C9B"/>
    <w:rsid w:val="00943701"/>
    <w:rsid w:val="00951A30"/>
    <w:rsid w:val="00955A6C"/>
    <w:rsid w:val="00962EF7"/>
    <w:rsid w:val="009652DE"/>
    <w:rsid w:val="00973B76"/>
    <w:rsid w:val="00977284"/>
    <w:rsid w:val="009828A5"/>
    <w:rsid w:val="009877D1"/>
    <w:rsid w:val="009936E1"/>
    <w:rsid w:val="00997EF5"/>
    <w:rsid w:val="009B1DB3"/>
    <w:rsid w:val="009D28E8"/>
    <w:rsid w:val="009D5F49"/>
    <w:rsid w:val="009E75DD"/>
    <w:rsid w:val="009F1159"/>
    <w:rsid w:val="009F66AE"/>
    <w:rsid w:val="00A00E24"/>
    <w:rsid w:val="00A063C4"/>
    <w:rsid w:val="00A22B78"/>
    <w:rsid w:val="00A27DD2"/>
    <w:rsid w:val="00A36E4D"/>
    <w:rsid w:val="00A52837"/>
    <w:rsid w:val="00A82122"/>
    <w:rsid w:val="00A841CD"/>
    <w:rsid w:val="00A90E1B"/>
    <w:rsid w:val="00A940D2"/>
    <w:rsid w:val="00AC4D5A"/>
    <w:rsid w:val="00AD1471"/>
    <w:rsid w:val="00AE1175"/>
    <w:rsid w:val="00B0752C"/>
    <w:rsid w:val="00B42BE9"/>
    <w:rsid w:val="00B55325"/>
    <w:rsid w:val="00B56998"/>
    <w:rsid w:val="00B66347"/>
    <w:rsid w:val="00B75027"/>
    <w:rsid w:val="00B82AA9"/>
    <w:rsid w:val="00BC53CF"/>
    <w:rsid w:val="00BE496C"/>
    <w:rsid w:val="00BF051E"/>
    <w:rsid w:val="00C10498"/>
    <w:rsid w:val="00C125C1"/>
    <w:rsid w:val="00C60B43"/>
    <w:rsid w:val="00C759D5"/>
    <w:rsid w:val="00C849C5"/>
    <w:rsid w:val="00C878C4"/>
    <w:rsid w:val="00C922C0"/>
    <w:rsid w:val="00CA01A6"/>
    <w:rsid w:val="00CF57A8"/>
    <w:rsid w:val="00D13B4C"/>
    <w:rsid w:val="00D2405F"/>
    <w:rsid w:val="00D415C9"/>
    <w:rsid w:val="00D54A60"/>
    <w:rsid w:val="00D55596"/>
    <w:rsid w:val="00D747CE"/>
    <w:rsid w:val="00D92CC8"/>
    <w:rsid w:val="00D9401B"/>
    <w:rsid w:val="00D94447"/>
    <w:rsid w:val="00DA21DD"/>
    <w:rsid w:val="00DA3797"/>
    <w:rsid w:val="00DA3A09"/>
    <w:rsid w:val="00DE3640"/>
    <w:rsid w:val="00DE3B77"/>
    <w:rsid w:val="00DE6FF6"/>
    <w:rsid w:val="00DF7CE7"/>
    <w:rsid w:val="00E00CC6"/>
    <w:rsid w:val="00E0605A"/>
    <w:rsid w:val="00E153C6"/>
    <w:rsid w:val="00E305C1"/>
    <w:rsid w:val="00E45249"/>
    <w:rsid w:val="00E5458B"/>
    <w:rsid w:val="00E65F1C"/>
    <w:rsid w:val="00E6780C"/>
    <w:rsid w:val="00E744C7"/>
    <w:rsid w:val="00E762BD"/>
    <w:rsid w:val="00E777C4"/>
    <w:rsid w:val="00EA2AB8"/>
    <w:rsid w:val="00EB313B"/>
    <w:rsid w:val="00EB54C2"/>
    <w:rsid w:val="00EF3A1D"/>
    <w:rsid w:val="00EF46EC"/>
    <w:rsid w:val="00F11616"/>
    <w:rsid w:val="00F13789"/>
    <w:rsid w:val="00F55347"/>
    <w:rsid w:val="00F64337"/>
    <w:rsid w:val="00F74029"/>
    <w:rsid w:val="00F9077E"/>
    <w:rsid w:val="00F90DDA"/>
    <w:rsid w:val="00F92E84"/>
    <w:rsid w:val="00FA2185"/>
    <w:rsid w:val="00FB2FBE"/>
    <w:rsid w:val="00FD7ABD"/>
    <w:rsid w:val="00FE06D8"/>
    <w:rsid w:val="00FE4B7A"/>
    <w:rsid w:val="00FE7CC2"/>
    <w:rsid w:val="0753399D"/>
    <w:rsid w:val="07D2433C"/>
    <w:rsid w:val="1EE82059"/>
    <w:rsid w:val="28373573"/>
    <w:rsid w:val="28BE4961"/>
    <w:rsid w:val="2B0013BC"/>
    <w:rsid w:val="39CA2DFA"/>
    <w:rsid w:val="53B659C3"/>
    <w:rsid w:val="63C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911430"/>
    <w:rPr>
      <w:rFonts w:ascii="Times New Roman" w:eastAsia="宋体" w:hAnsi="Times New Roman" w:cs="Times New Roman"/>
      <w:b/>
      <w:bCs/>
      <w:szCs w:val="24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1143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91143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91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91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911430"/>
    <w:rPr>
      <w:color w:val="0000FF" w:themeColor="hyperlink"/>
      <w:u w:val="single"/>
    </w:rPr>
  </w:style>
  <w:style w:type="character" w:styleId="a9">
    <w:name w:val="annotation reference"/>
    <w:uiPriority w:val="99"/>
    <w:rsid w:val="00911430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1430"/>
  </w:style>
  <w:style w:type="character" w:customStyle="1" w:styleId="Char1">
    <w:name w:val="批注框文本 Char"/>
    <w:basedOn w:val="a0"/>
    <w:link w:val="a5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114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zjj</cp:lastModifiedBy>
  <cp:revision>139</cp:revision>
  <dcterms:created xsi:type="dcterms:W3CDTF">2018-04-26T07:20:00Z</dcterms:created>
  <dcterms:modified xsi:type="dcterms:W3CDTF">2018-06-04T01:33:00Z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